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F958" w14:textId="3756E964" w:rsidR="00AE33D0" w:rsidRDefault="00AE33D0"/>
    <w:p w14:paraId="0AB18CBC" w14:textId="77777777" w:rsidR="00097933" w:rsidRDefault="00097933" w:rsidP="00097933">
      <w:pPr>
        <w:spacing w:line="360" w:lineRule="auto"/>
        <w:jc w:val="right"/>
        <w:rPr>
          <w:b/>
          <w:bCs/>
        </w:rPr>
      </w:pPr>
      <w:r>
        <w:rPr>
          <w:b/>
          <w:bCs/>
        </w:rPr>
        <w:t>Szczecin dn. …………</w:t>
      </w:r>
    </w:p>
    <w:p w14:paraId="5870C9EF" w14:textId="77777777" w:rsidR="00097933" w:rsidRDefault="00097933" w:rsidP="00097933">
      <w:pPr>
        <w:spacing w:line="360" w:lineRule="auto"/>
        <w:rPr>
          <w:b/>
          <w:bCs/>
        </w:rPr>
      </w:pPr>
    </w:p>
    <w:p w14:paraId="79FFB428" w14:textId="77777777" w:rsidR="00097933" w:rsidRDefault="00097933" w:rsidP="00097933">
      <w:pPr>
        <w:spacing w:line="360" w:lineRule="auto"/>
        <w:rPr>
          <w:b/>
          <w:bCs/>
        </w:rPr>
      </w:pPr>
    </w:p>
    <w:p w14:paraId="61AF56AB" w14:textId="77777777" w:rsidR="00097933" w:rsidRDefault="00097933" w:rsidP="000979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OPIS PRZEDMIOTU ZAMÓ</w:t>
      </w:r>
      <w:r>
        <w:rPr>
          <w:b/>
          <w:bCs/>
          <w:lang w:val="en-US"/>
        </w:rPr>
        <w:t>WIENIA</w:t>
      </w:r>
    </w:p>
    <w:p w14:paraId="1E9CCCF1" w14:textId="77777777" w:rsidR="00097933" w:rsidRDefault="00097933" w:rsidP="00097933">
      <w:pPr>
        <w:spacing w:line="360" w:lineRule="auto"/>
        <w:rPr>
          <w:b/>
          <w:bCs/>
        </w:rPr>
      </w:pPr>
    </w:p>
    <w:p w14:paraId="006F05D5" w14:textId="77777777" w:rsidR="00097933" w:rsidRDefault="00097933" w:rsidP="00097933">
      <w:pPr>
        <w:spacing w:line="360" w:lineRule="auto"/>
        <w:jc w:val="both"/>
      </w:pPr>
    </w:p>
    <w:p w14:paraId="3E3F6C69" w14:textId="77777777" w:rsidR="00097933" w:rsidRDefault="00097933" w:rsidP="00097933">
      <w:pPr>
        <w:spacing w:line="360" w:lineRule="auto"/>
        <w:jc w:val="both"/>
      </w:pPr>
    </w:p>
    <w:p w14:paraId="222EBC2F" w14:textId="77777777" w:rsidR="00097933" w:rsidRDefault="00097933" w:rsidP="00097933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Cel </w:t>
      </w:r>
      <w:proofErr w:type="spellStart"/>
      <w:r>
        <w:rPr>
          <w:b/>
          <w:bCs/>
        </w:rPr>
        <w:t>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</w:t>
      </w:r>
      <w:proofErr w:type="spellEnd"/>
      <w:r>
        <w:rPr>
          <w:b/>
          <w:bCs/>
        </w:rPr>
        <w:t>:</w:t>
      </w:r>
    </w:p>
    <w:p w14:paraId="75F61350" w14:textId="77777777" w:rsidR="00097933" w:rsidRDefault="00097933" w:rsidP="00097933">
      <w:pPr>
        <w:pStyle w:val="Akapitzlist"/>
        <w:spacing w:line="360" w:lineRule="auto"/>
        <w:ind w:left="426"/>
        <w:jc w:val="both"/>
        <w:rPr>
          <w:bCs/>
        </w:rPr>
      </w:pPr>
      <w:r w:rsidRPr="00D43FBC">
        <w:t>Realizacja kampanii społecznej „</w:t>
      </w:r>
      <w:proofErr w:type="spellStart"/>
      <w:r w:rsidRPr="00D43FBC">
        <w:t>PłynieMy</w:t>
      </w:r>
      <w:proofErr w:type="spellEnd"/>
      <w:r w:rsidRPr="00D43FBC">
        <w:t xml:space="preserve"> z wiatrem”</w:t>
      </w:r>
      <w:r>
        <w:t xml:space="preserve">. </w:t>
      </w:r>
      <w:r w:rsidRPr="00D43FBC">
        <w:t>Przedmiot zamówienia realizowany jest w ramach projektu</w:t>
      </w:r>
      <w:bookmarkStart w:id="0" w:name="_Hlk85016284"/>
      <w:bookmarkStart w:id="1" w:name="_Hlk84926940"/>
      <w:r w:rsidRPr="00D43FBC">
        <w:t xml:space="preserve"> dofinansowanego z dotacji </w:t>
      </w:r>
      <w:bookmarkEnd w:id="0"/>
      <w:bookmarkEnd w:id="1"/>
      <w:r w:rsidRPr="00D43FBC">
        <w:t>Narodowego Funduszu Ochrony Środowiska i Gospodarki Wodnej na podstawie umowy</w:t>
      </w:r>
      <w:r w:rsidRPr="00D43FBC">
        <w:rPr>
          <w:bCs/>
        </w:rPr>
        <w:t xml:space="preserve"> nr</w:t>
      </w:r>
      <w:r w:rsidRPr="00802CF6">
        <w:rPr>
          <w:bCs/>
        </w:rPr>
        <w:t xml:space="preserve"> 5/2023/Wn50/EE-EE-ku/D</w:t>
      </w:r>
      <w:r w:rsidRPr="00802CF6">
        <w:rPr>
          <w:b/>
          <w:bCs/>
        </w:rPr>
        <w:fldChar w:fldCharType="begin">
          <w:ffData>
            <w:name w:val="Text307"/>
            <w:enabled/>
            <w:calcOnExit/>
            <w:textInput/>
          </w:ffData>
        </w:fldChar>
      </w:r>
      <w:bookmarkStart w:id="2" w:name="Text307"/>
      <w:r w:rsidRPr="00802CF6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802CF6">
        <w:fldChar w:fldCharType="end"/>
      </w:r>
      <w:bookmarkEnd w:id="2"/>
      <w:r w:rsidRPr="00D43FBC">
        <w:rPr>
          <w:bCs/>
        </w:rPr>
        <w:t>.</w:t>
      </w:r>
    </w:p>
    <w:p w14:paraId="7C4FE5C3" w14:textId="77777777" w:rsidR="00097933" w:rsidRDefault="00097933" w:rsidP="00097933">
      <w:pPr>
        <w:pStyle w:val="Akapitzlist"/>
        <w:spacing w:line="360" w:lineRule="auto"/>
        <w:ind w:left="426"/>
        <w:jc w:val="both"/>
        <w:rPr>
          <w:bCs/>
        </w:rPr>
      </w:pPr>
    </w:p>
    <w:p w14:paraId="202E53DE" w14:textId="77777777" w:rsidR="00097933" w:rsidRPr="00D43FBC" w:rsidRDefault="00097933" w:rsidP="00097933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D43FBC">
        <w:rPr>
          <w:b/>
          <w:bCs/>
        </w:rPr>
        <w:t xml:space="preserve">Opis przedmiotu </w:t>
      </w:r>
      <w:proofErr w:type="spellStart"/>
      <w:r w:rsidRPr="00D43FBC">
        <w:rPr>
          <w:b/>
          <w:bCs/>
        </w:rPr>
        <w:t>zam</w:t>
      </w:r>
      <w:r w:rsidRPr="00D43FBC">
        <w:rPr>
          <w:b/>
          <w:bCs/>
          <w:lang w:val="es-ES_tradnl"/>
        </w:rPr>
        <w:t>ó</w:t>
      </w:r>
      <w:r w:rsidRPr="00D43FBC">
        <w:rPr>
          <w:b/>
          <w:bCs/>
        </w:rPr>
        <w:t>wienia</w:t>
      </w:r>
      <w:proofErr w:type="spellEnd"/>
      <w:r w:rsidRPr="00D43FBC">
        <w:rPr>
          <w:b/>
          <w:bCs/>
        </w:rPr>
        <w:t xml:space="preserve">: </w:t>
      </w:r>
    </w:p>
    <w:p w14:paraId="2C542006" w14:textId="77777777" w:rsidR="00097933" w:rsidRPr="00D43FBC" w:rsidRDefault="00097933" w:rsidP="00097933">
      <w:pPr>
        <w:pStyle w:val="Akapitzlist"/>
        <w:spacing w:line="360" w:lineRule="auto"/>
        <w:ind w:left="426"/>
      </w:pPr>
      <w:r w:rsidRPr="00D43FBC">
        <w:t xml:space="preserve">W ramach przedsięwzięcia przeprowadzona zostanie ogólnopolska kampania informacyjno-edukacyjna poszerzająca świadomość i wiedzę na temat energetyki wiatrowej jako odnawialnego źródła energii podnoszącego bezpieczeństwo ekologiczne i energetyczne kraju, efektywność energetyczną i ułatwiającego racjonalne gospodarowanie energią. Kampania przedstawi ogólnopolskiej opinii publicznej (a także regionalnym i lokalnym grupom interesariuszy) inwestycję w energetykę wiatrową jako przedsięwzięcie zwiększające bezpieczeństwo energetyczne kraju oraz wpływające pozytywnie na atrakcyjność inwestycyjną i turystyczną regionów (ze szczególnym uwzględnieniem regionów nadmorskich). Kampania zostanie skonstruowana z zastosowaniem pozytywnego, czytelnego i budzącego sympatię przekazu opartego o walory energetyki wiatrowej (komunikowane adekwatnie dla poszczególnych grup docelowych), o cechach edukacyjnych i informacyjnych, który przez odpowiednie kanały i formy komunikacji przekaże rzetelną i sprawdzoną wiedzę rozbijającą mity i niechęć wynikającą z braku informacji. Kampania składać się będzie z 4 </w:t>
      </w:r>
      <w:proofErr w:type="spellStart"/>
      <w:r w:rsidRPr="00D43FBC">
        <w:t>subkampanii</w:t>
      </w:r>
      <w:proofErr w:type="spellEnd"/>
      <w:r w:rsidRPr="00D43FBC">
        <w:t xml:space="preserve"> (kampanii w mediach elektronicznych, kampanii z wykorzystaniem </w:t>
      </w:r>
      <w:proofErr w:type="spellStart"/>
      <w:r w:rsidRPr="00D43FBC">
        <w:t>influencer</w:t>
      </w:r>
      <w:proofErr w:type="spellEnd"/>
      <w:r w:rsidRPr="00D43FBC">
        <w:t xml:space="preserve"> marketingu, kampanii </w:t>
      </w:r>
      <w:proofErr w:type="spellStart"/>
      <w:r w:rsidRPr="00D43FBC">
        <w:t>crossmediowej</w:t>
      </w:r>
      <w:proofErr w:type="spellEnd"/>
      <w:r w:rsidRPr="00D43FBC">
        <w:t xml:space="preserve"> i kampanii edukacyjnej) oraz działań wspierających te kampanie i wzmacniających ich przekaz (obsługa PR wraz z biurem prasowym, przygotowanie gadżetów promocyjnych). </w:t>
      </w:r>
    </w:p>
    <w:p w14:paraId="325D5EBF" w14:textId="77777777" w:rsidR="00097933" w:rsidRDefault="00097933" w:rsidP="00097933">
      <w:pPr>
        <w:pStyle w:val="Akapitzlist"/>
        <w:spacing w:line="360" w:lineRule="auto"/>
        <w:ind w:left="426"/>
      </w:pPr>
      <w:r>
        <w:br/>
      </w:r>
      <w:r w:rsidRPr="00D43FBC">
        <w:t>W ramach przedsięwzięcia zrealizowane zostaną następujące działania:</w:t>
      </w:r>
    </w:p>
    <w:p w14:paraId="430893B0" w14:textId="77777777" w:rsidR="00097933" w:rsidRDefault="00097933" w:rsidP="00097933">
      <w:pPr>
        <w:pStyle w:val="Akapitzlist"/>
        <w:numPr>
          <w:ilvl w:val="0"/>
          <w:numId w:val="7"/>
        </w:numPr>
        <w:spacing w:line="360" w:lineRule="auto"/>
      </w:pPr>
      <w:r w:rsidRPr="00D43FBC">
        <w:t>Opracowanie szczegółowej strategii marketingowej, z uwzględnieniem założonych do osiągnięcia efektów ekologicznych i rzeczowych oraz bieżącej strategii Państwa w zakresie rozwoju energetyki wiatrowej.</w:t>
      </w:r>
    </w:p>
    <w:p w14:paraId="3B1699A9" w14:textId="77777777" w:rsidR="00097933" w:rsidRDefault="00097933" w:rsidP="00097933">
      <w:pPr>
        <w:pStyle w:val="Akapitzlist"/>
        <w:numPr>
          <w:ilvl w:val="0"/>
          <w:numId w:val="7"/>
        </w:numPr>
        <w:spacing w:line="360" w:lineRule="auto"/>
      </w:pPr>
      <w:r w:rsidRPr="00D43FBC">
        <w:t>Kampania w mediach społecznościowych i utworzenie portalu internetowego - utworzone zostaną konta w mediach społecznościowych (Facebook, Instagram, YouTube, Tik-Tok), aby przekaz kampanii dotarł też do młodego pokolenia.</w:t>
      </w:r>
    </w:p>
    <w:p w14:paraId="6D11B040" w14:textId="77777777" w:rsidR="00097933" w:rsidRDefault="00097933" w:rsidP="00097933">
      <w:pPr>
        <w:pStyle w:val="Akapitzlist"/>
        <w:numPr>
          <w:ilvl w:val="0"/>
          <w:numId w:val="7"/>
        </w:numPr>
        <w:spacing w:line="360" w:lineRule="auto"/>
      </w:pPr>
      <w:r w:rsidRPr="00D43FBC">
        <w:lastRenderedPageBreak/>
        <w:t xml:space="preserve">Kampania z wykorzystaniem </w:t>
      </w:r>
      <w:proofErr w:type="spellStart"/>
      <w:r w:rsidRPr="00D43FBC">
        <w:t>influencer</w:t>
      </w:r>
      <w:proofErr w:type="spellEnd"/>
      <w:r w:rsidRPr="00D43FBC">
        <w:t xml:space="preserve"> marketingu - realizowana będzie przy współudziale rozpoznawalnych ambasadorów kampanii oraz </w:t>
      </w:r>
      <w:proofErr w:type="spellStart"/>
      <w:r w:rsidRPr="00D43FBC">
        <w:t>influencerów</w:t>
      </w:r>
      <w:proofErr w:type="spellEnd"/>
      <w:r w:rsidRPr="00D43FBC">
        <w:t xml:space="preserve">, którzy zostali wybrani w taki sposób, aby przekaz kampanii trafił do jak najszerszego grona odbiorców (Tadeusz </w:t>
      </w:r>
      <w:proofErr w:type="spellStart"/>
      <w:r w:rsidRPr="00D43FBC">
        <w:t>Sznuk</w:t>
      </w:r>
      <w:proofErr w:type="spellEnd"/>
      <w:r w:rsidRPr="00D43FBC">
        <w:t xml:space="preserve">, Cezary Pazura, Krzysztof Zalewski, Mikołaj Sondej, Kolega Ignacy). Z udziałem ambasadorów zostanie nagrany spot informacyjno-edukacyjny o energetyce wiatrowej, który będzie wykorzystywany w pozostałych kampaniach. Ambasadorzy będą także promowali kampanię w swoich profilach społecznościowych, zwiększając zasięg odbiorców kampanii. </w:t>
      </w:r>
    </w:p>
    <w:p w14:paraId="5AA36881" w14:textId="77777777" w:rsidR="00097933" w:rsidRDefault="00097933" w:rsidP="00097933">
      <w:pPr>
        <w:pStyle w:val="Akapitzlist"/>
        <w:numPr>
          <w:ilvl w:val="0"/>
          <w:numId w:val="7"/>
        </w:numPr>
        <w:spacing w:line="360" w:lineRule="auto"/>
      </w:pPr>
      <w:r w:rsidRPr="00D43FBC">
        <w:t xml:space="preserve">Kampania </w:t>
      </w:r>
      <w:proofErr w:type="spellStart"/>
      <w:r w:rsidRPr="00D43FBC">
        <w:t>crossmediowa</w:t>
      </w:r>
      <w:proofErr w:type="spellEnd"/>
      <w:r w:rsidRPr="00D43FBC">
        <w:t xml:space="preserve"> - będzie realizowana na początku, w środku i na zakończenie realizacji projektu, wykorzystane zostaną kanały: telewizyjny, radiowy, internetowy, banery, </w:t>
      </w:r>
      <w:proofErr w:type="spellStart"/>
      <w:r w:rsidRPr="00D43FBC">
        <w:t>outdoor</w:t>
      </w:r>
      <w:proofErr w:type="spellEnd"/>
      <w:r w:rsidRPr="00D43FBC">
        <w:t xml:space="preserve">, prasowy. W kampanii telewizyjnej (TVP3 Regionalne) 568 razy zostanie wyemitowany 30s spot nagrany z udziałem ambasadorów. W kampanii radiowej (RMF MAXX regionalne) wyemitowany zostanie 294 razy spot informacyjno-edukacyjny. Kampania internetowa prowadzona będzie w portalach lokalnych, regionalnych i horyzontalnych takich jak: </w:t>
      </w:r>
      <w:proofErr w:type="spellStart"/>
      <w:r w:rsidRPr="00D43FBC">
        <w:t>onet</w:t>
      </w:r>
      <w:proofErr w:type="spellEnd"/>
      <w:r w:rsidRPr="00D43FBC">
        <w:t xml:space="preserve">, interia, </w:t>
      </w:r>
      <w:proofErr w:type="spellStart"/>
      <w:r w:rsidRPr="00D43FBC">
        <w:t>wp</w:t>
      </w:r>
      <w:proofErr w:type="spellEnd"/>
      <w:r w:rsidRPr="00D43FBC">
        <w:t xml:space="preserve">, </w:t>
      </w:r>
      <w:proofErr w:type="spellStart"/>
      <w:r w:rsidRPr="00D43FBC">
        <w:t>itd</w:t>
      </w:r>
      <w:proofErr w:type="spellEnd"/>
      <w:r w:rsidRPr="00D43FBC">
        <w:t>). Kampania outdoorowa realizowana będzie z wykorzystaniem 50 bilbordów mobilnych na terenie województwa kujawsko-pomorskiego i zachodniopomorskiego. Kampania prasowa realizowane będzie w prasie drukowanej i internetowej z wykorzystaniem artykułów sponsorowanych przygotowanych przez ekspertów PSEW oraz reklamy prasowej.</w:t>
      </w:r>
    </w:p>
    <w:p w14:paraId="49ED1460" w14:textId="77777777" w:rsidR="00097933" w:rsidRDefault="00097933" w:rsidP="00097933">
      <w:pPr>
        <w:pStyle w:val="Akapitzlist"/>
        <w:numPr>
          <w:ilvl w:val="0"/>
          <w:numId w:val="7"/>
        </w:numPr>
        <w:spacing w:line="360" w:lineRule="auto"/>
      </w:pPr>
      <w:r w:rsidRPr="00D43FBC">
        <w:t xml:space="preserve">Kampania edukacyjna - zrealizowanych zostanie 6 eventów w nadmorskich miejscowościach "Lato z wiatrem" w Gdańsku, Łebie, Władysławowie, Ustce, Szczecinie i na terenie gminy Choczewo (wydarzenia będą kierowane głównie do odbiorców w wieku 6-13 lat i będą realizowane przez edukatorów w namiotach edukacyjnych w formie działań animacyjnych, informacyjnych quizów i konkursów; przeprowadzone zostanie 10 wykładów dotyczących aspektów wykorzystania energetyki wiatrowej na uczelniach wyższych Pomorza i Pomorza Zachodniego; zostaną przygotowane scenariusze zajęć edukacyjnych dla uczniów szkół podstawowych oraz konkurs dla nauczycieli w mediach społecznościowych. </w:t>
      </w:r>
    </w:p>
    <w:p w14:paraId="273375DA" w14:textId="77777777" w:rsidR="00097933" w:rsidRDefault="00097933" w:rsidP="00097933">
      <w:pPr>
        <w:pStyle w:val="Akapitzlist"/>
        <w:numPr>
          <w:ilvl w:val="0"/>
          <w:numId w:val="7"/>
        </w:numPr>
        <w:spacing w:line="360" w:lineRule="auto"/>
      </w:pPr>
      <w:r w:rsidRPr="00D43FBC">
        <w:t>Debata ekspercka on-line w Rzeczpospolitej, konferencja prasowa, biuro prasowe i obsługa PR.</w:t>
      </w:r>
    </w:p>
    <w:p w14:paraId="7C3CF0E7" w14:textId="77777777" w:rsidR="00097933" w:rsidRPr="00D43FBC" w:rsidRDefault="00097933" w:rsidP="00097933">
      <w:pPr>
        <w:pStyle w:val="Akapitzlist"/>
        <w:numPr>
          <w:ilvl w:val="0"/>
          <w:numId w:val="7"/>
        </w:numPr>
        <w:spacing w:line="360" w:lineRule="auto"/>
      </w:pPr>
      <w:r w:rsidRPr="00D43FBC">
        <w:t xml:space="preserve">Materiały promocyjne, ścianka wystawiennicza, </w:t>
      </w:r>
      <w:proofErr w:type="spellStart"/>
      <w:r w:rsidRPr="00D43FBC">
        <w:t>windery</w:t>
      </w:r>
      <w:proofErr w:type="spellEnd"/>
      <w:r w:rsidRPr="00D43FBC">
        <w:t xml:space="preserve">, </w:t>
      </w:r>
      <w:proofErr w:type="spellStart"/>
      <w:r w:rsidRPr="00D43FBC">
        <w:t>roll-upy</w:t>
      </w:r>
      <w:proofErr w:type="spellEnd"/>
      <w:r w:rsidRPr="00D43FBC">
        <w:t>.</w:t>
      </w:r>
    </w:p>
    <w:p w14:paraId="48F2BD69" w14:textId="77777777" w:rsidR="00097933" w:rsidRDefault="00097933" w:rsidP="00097933">
      <w:pPr>
        <w:pStyle w:val="Akapitzlist"/>
        <w:spacing w:line="360" w:lineRule="auto"/>
        <w:ind w:left="426"/>
        <w:jc w:val="both"/>
      </w:pPr>
    </w:p>
    <w:p w14:paraId="235949C6" w14:textId="77777777" w:rsidR="00097933" w:rsidRDefault="00097933" w:rsidP="00097933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Obowiązki wykonawcy:</w:t>
      </w:r>
    </w:p>
    <w:p w14:paraId="33700899" w14:textId="77777777" w:rsidR="00097933" w:rsidRPr="00D43FBC" w:rsidRDefault="00097933" w:rsidP="00097933">
      <w:pPr>
        <w:pStyle w:val="Akapitzlist"/>
        <w:spacing w:line="360" w:lineRule="auto"/>
        <w:ind w:left="426"/>
        <w:jc w:val="both"/>
      </w:pPr>
      <w:r w:rsidRPr="00D43FBC">
        <w:t xml:space="preserve">Do </w:t>
      </w:r>
      <w:proofErr w:type="spellStart"/>
      <w:r w:rsidRPr="00D43FBC">
        <w:t>obowiązk</w:t>
      </w:r>
      <w:r w:rsidRPr="00D43FBC">
        <w:rPr>
          <w:lang w:val="es-ES_tradnl"/>
        </w:rPr>
        <w:t>ó</w:t>
      </w:r>
      <w:proofErr w:type="spellEnd"/>
      <w:r w:rsidRPr="00D43FBC">
        <w:t>w Wykonawcy w ramach umowy będzie należało wykonanie:</w:t>
      </w:r>
    </w:p>
    <w:p w14:paraId="6C069CFD" w14:textId="77777777" w:rsidR="00097933" w:rsidRDefault="00097933" w:rsidP="00097933">
      <w:pPr>
        <w:spacing w:line="360" w:lineRule="auto"/>
        <w:jc w:val="both"/>
      </w:pPr>
    </w:p>
    <w:p w14:paraId="54C173B8" w14:textId="77777777" w:rsidR="00097933" w:rsidRPr="00A162CD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Stworzenie szczegółowej strategii kampanii „</w:t>
      </w:r>
      <w:proofErr w:type="spellStart"/>
      <w:r>
        <w:rPr>
          <w:b/>
          <w:bCs/>
        </w:rPr>
        <w:t>PłynieMy</w:t>
      </w:r>
      <w:proofErr w:type="spellEnd"/>
      <w:r>
        <w:rPr>
          <w:b/>
          <w:bCs/>
        </w:rPr>
        <w:t xml:space="preserve"> z wiatrem” zawierającej następujące elementy:</w:t>
      </w:r>
      <w:r>
        <w:rPr>
          <w:b/>
          <w:bCs/>
        </w:rPr>
        <w:br/>
      </w:r>
      <w:r w:rsidRPr="00A162CD">
        <w:t xml:space="preserve">– </w:t>
      </w:r>
      <w:r>
        <w:t>k</w:t>
      </w:r>
      <w:r w:rsidRPr="00A162CD">
        <w:t>oncepcja kampanii</w:t>
      </w:r>
      <w:r w:rsidRPr="00A162CD">
        <w:rPr>
          <w:b/>
          <w:bCs/>
        </w:rPr>
        <w:t>;</w:t>
      </w:r>
      <w:r w:rsidRPr="00A162CD">
        <w:rPr>
          <w:b/>
          <w:bCs/>
        </w:rPr>
        <w:br/>
      </w:r>
      <w:r>
        <w:t>– koncepcja wraz z planem kampanii w media społecznościowych;</w:t>
      </w:r>
      <w:r>
        <w:br/>
        <w:t>– koncepcja wraz z planem kampanii w prasie</w:t>
      </w:r>
      <w:r>
        <w:br/>
        <w:t>– koncepcja wraz z planem kampanii w radiu i telewizji</w:t>
      </w:r>
      <w:r>
        <w:br/>
      </w:r>
      <w:r>
        <w:lastRenderedPageBreak/>
        <w:t xml:space="preserve">– koncepcja kampanii </w:t>
      </w:r>
      <w:proofErr w:type="spellStart"/>
      <w:r>
        <w:t>banerowej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br/>
        <w:t>– koncepcja kampanii outdoorowej</w:t>
      </w:r>
      <w:r>
        <w:br/>
        <w:t>– koncepcja eventów w miejscowościach nadmorskich</w:t>
      </w:r>
      <w:r>
        <w:br/>
        <w:t>– koncepcja działań edukacyjnych w szkołach i uczelniach wyższych</w:t>
      </w:r>
      <w:r>
        <w:br/>
        <w:t>– stworzenie klucza wizualnego kampanii z logo i księgą znaku</w:t>
      </w:r>
    </w:p>
    <w:p w14:paraId="1C814392" w14:textId="77777777" w:rsidR="00097933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Produkcja spotu edukacyjno-informacyjnego;</w:t>
      </w:r>
    </w:p>
    <w:p w14:paraId="2609F6D5" w14:textId="77777777" w:rsidR="00097933" w:rsidRPr="00A162CD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Produkcja i realizacja sesji zdjęciowej;</w:t>
      </w:r>
    </w:p>
    <w:p w14:paraId="674F0518" w14:textId="77777777" w:rsidR="00097933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Obsługa PR:</w:t>
      </w:r>
    </w:p>
    <w:p w14:paraId="5D836101" w14:textId="77777777" w:rsidR="00097933" w:rsidRDefault="00097933" w:rsidP="00097933">
      <w:pPr>
        <w:pStyle w:val="Akapitzlist"/>
        <w:numPr>
          <w:ilvl w:val="0"/>
          <w:numId w:val="6"/>
        </w:numPr>
        <w:spacing w:line="360" w:lineRule="auto"/>
      </w:pPr>
      <w:r>
        <w:t>Realizacja działań PR (tworzenie materiałów prasowych)</w:t>
      </w:r>
    </w:p>
    <w:p w14:paraId="142D43CD" w14:textId="77777777" w:rsidR="00097933" w:rsidRDefault="00097933" w:rsidP="00097933">
      <w:pPr>
        <w:pStyle w:val="Akapitzlist"/>
        <w:numPr>
          <w:ilvl w:val="0"/>
          <w:numId w:val="6"/>
        </w:numPr>
        <w:spacing w:line="360" w:lineRule="auto"/>
      </w:pPr>
      <w:r>
        <w:t>Realizacja zadań biura prasowego przez okres trwania kampanii (kontakt z dziennikarzami)</w:t>
      </w:r>
    </w:p>
    <w:p w14:paraId="278EBA2F" w14:textId="77777777" w:rsidR="00097933" w:rsidRDefault="00097933" w:rsidP="00097933">
      <w:pPr>
        <w:pStyle w:val="Akapitzlist"/>
        <w:numPr>
          <w:ilvl w:val="0"/>
          <w:numId w:val="6"/>
        </w:numPr>
        <w:spacing w:line="360" w:lineRule="auto"/>
      </w:pPr>
      <w:r>
        <w:t>Realizacja 2 konferencji prasowych</w:t>
      </w:r>
    </w:p>
    <w:p w14:paraId="29896515" w14:textId="77777777" w:rsidR="00097933" w:rsidRDefault="00097933" w:rsidP="00097933">
      <w:pPr>
        <w:pStyle w:val="Akapitzlist"/>
        <w:numPr>
          <w:ilvl w:val="0"/>
          <w:numId w:val="6"/>
        </w:numPr>
        <w:spacing w:line="360" w:lineRule="auto"/>
      </w:pPr>
      <w:r>
        <w:t>Realizacja debaty eksperckiej online w Rzeczpospolitej</w:t>
      </w:r>
    </w:p>
    <w:p w14:paraId="16F79F76" w14:textId="77777777" w:rsidR="00097933" w:rsidRPr="00A162CD" w:rsidRDefault="00097933" w:rsidP="00097933">
      <w:pPr>
        <w:pStyle w:val="Akapitzlist"/>
        <w:numPr>
          <w:ilvl w:val="0"/>
          <w:numId w:val="4"/>
        </w:numPr>
        <w:spacing w:line="360" w:lineRule="auto"/>
      </w:pPr>
      <w:r w:rsidRPr="00A162CD">
        <w:rPr>
          <w:b/>
          <w:bCs/>
        </w:rPr>
        <w:t>Realizacja kampanii w mediach społecznościowych przez okres trwania kampani</w:t>
      </w:r>
      <w:r>
        <w:rPr>
          <w:b/>
          <w:bCs/>
        </w:rPr>
        <w:t>i</w:t>
      </w:r>
    </w:p>
    <w:p w14:paraId="34AD3AA0" w14:textId="77777777" w:rsidR="00097933" w:rsidRDefault="00097933" w:rsidP="00097933">
      <w:pPr>
        <w:spacing w:line="360" w:lineRule="auto"/>
        <w:ind w:left="786"/>
      </w:pPr>
      <w:r w:rsidRPr="00A162CD">
        <w:t xml:space="preserve">– </w:t>
      </w:r>
      <w:r>
        <w:t>Utworzenie i aktualizacja konta na YouTube</w:t>
      </w:r>
      <w:r>
        <w:br/>
        <w:t>– Utworzenie i aktualizacja konta na Tik Toku</w:t>
      </w:r>
      <w:r>
        <w:br/>
        <w:t>– Utworzenie i aktualizacja konta na Facebooku</w:t>
      </w:r>
      <w:r>
        <w:br/>
        <w:t>– Utworzenie i aktualizacja konta na Instagramie</w:t>
      </w:r>
    </w:p>
    <w:p w14:paraId="74AECDE9" w14:textId="77777777" w:rsidR="00097933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Utworzenie portalu internetowego/zakładki kampanii</w:t>
      </w:r>
    </w:p>
    <w:p w14:paraId="711E4FEA" w14:textId="77777777" w:rsidR="00097933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Współpraca z </w:t>
      </w:r>
      <w:proofErr w:type="spellStart"/>
      <w:r>
        <w:rPr>
          <w:b/>
          <w:bCs/>
        </w:rPr>
        <w:t>Influencerami</w:t>
      </w:r>
      <w:proofErr w:type="spellEnd"/>
      <w:r>
        <w:rPr>
          <w:b/>
          <w:bCs/>
        </w:rPr>
        <w:t xml:space="preserve"> (przynajmniej 2 </w:t>
      </w:r>
      <w:proofErr w:type="spellStart"/>
      <w:r>
        <w:rPr>
          <w:b/>
          <w:bCs/>
        </w:rPr>
        <w:t>influencerów</w:t>
      </w:r>
      <w:proofErr w:type="spellEnd"/>
      <w:r>
        <w:rPr>
          <w:b/>
          <w:bCs/>
        </w:rPr>
        <w:t xml:space="preserve"> w czasie trwania kampanii)</w:t>
      </w:r>
    </w:p>
    <w:p w14:paraId="32ECAFFB" w14:textId="77777777" w:rsidR="00097933" w:rsidRPr="00A162CD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A162CD">
        <w:rPr>
          <w:b/>
          <w:bCs/>
        </w:rPr>
        <w:t>Przygotowanie materiałów edukacyjnych (opracowanie treści we współpracy z PSEW)</w:t>
      </w:r>
    </w:p>
    <w:p w14:paraId="3D280048" w14:textId="77777777" w:rsidR="00097933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Realizacja eventów w nadmorskich miejscowościach (6 eventów w trakcie trwania kampanii)</w:t>
      </w:r>
    </w:p>
    <w:p w14:paraId="429FAAAA" w14:textId="77777777" w:rsidR="00097933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Stworzenie grafik i treści na potrzeby:</w:t>
      </w:r>
    </w:p>
    <w:p w14:paraId="026313CD" w14:textId="77777777" w:rsidR="00097933" w:rsidRDefault="00097933" w:rsidP="00097933">
      <w:pPr>
        <w:spacing w:line="360" w:lineRule="auto"/>
        <w:ind w:left="786"/>
      </w:pPr>
      <w:r w:rsidRPr="00A162CD">
        <w:t>–</w:t>
      </w:r>
      <w:r>
        <w:t xml:space="preserve"> realizacji kampanii w mediach społecznościowych</w:t>
      </w:r>
      <w:r>
        <w:br/>
        <w:t>– realizacji kampanii w prasie</w:t>
      </w:r>
    </w:p>
    <w:p w14:paraId="2DFB635C" w14:textId="77777777" w:rsidR="00097933" w:rsidRDefault="00097933" w:rsidP="00097933">
      <w:pPr>
        <w:spacing w:line="360" w:lineRule="auto"/>
        <w:ind w:left="786"/>
      </w:pPr>
      <w:r>
        <w:t>– realizacji kampanii outdoorowej</w:t>
      </w:r>
    </w:p>
    <w:p w14:paraId="201F89A2" w14:textId="77777777" w:rsidR="00097933" w:rsidRDefault="00097933" w:rsidP="00097933">
      <w:pPr>
        <w:spacing w:line="360" w:lineRule="auto"/>
        <w:ind w:left="786"/>
      </w:pPr>
      <w:r>
        <w:softHyphen/>
        <w:t>– na potrzeby biura prasowego</w:t>
      </w:r>
    </w:p>
    <w:p w14:paraId="74EFC1B9" w14:textId="77777777" w:rsidR="00097933" w:rsidRDefault="00097933" w:rsidP="00097933">
      <w:pPr>
        <w:spacing w:line="360" w:lineRule="auto"/>
        <w:ind w:left="786"/>
      </w:pPr>
      <w:r>
        <w:t>– na potrzeby kampanii edukacyjnej</w:t>
      </w:r>
    </w:p>
    <w:p w14:paraId="2CE7C70D" w14:textId="77777777" w:rsidR="00097933" w:rsidRDefault="00097933" w:rsidP="00097933">
      <w:pPr>
        <w:spacing w:line="360" w:lineRule="auto"/>
        <w:ind w:left="786"/>
      </w:pPr>
      <w:r>
        <w:t>– projektów graficznych gadżetów</w:t>
      </w:r>
    </w:p>
    <w:p w14:paraId="52CC067A" w14:textId="77777777" w:rsidR="00097933" w:rsidRDefault="00097933" w:rsidP="00097933">
      <w:pPr>
        <w:spacing w:line="360" w:lineRule="auto"/>
        <w:ind w:left="786"/>
      </w:pPr>
      <w:r>
        <w:softHyphen/>
        <w:t>– na potrzeby eventów w miejscowościach nadmorskich</w:t>
      </w:r>
    </w:p>
    <w:p w14:paraId="78215E78" w14:textId="77777777" w:rsidR="00097933" w:rsidRDefault="00097933" w:rsidP="00097933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A162CD">
        <w:rPr>
          <w:b/>
          <w:bCs/>
        </w:rPr>
        <w:t>Produkcja materiałów promocyjnyc</w:t>
      </w:r>
      <w:r>
        <w:rPr>
          <w:b/>
          <w:bCs/>
        </w:rPr>
        <w:t>h:</w:t>
      </w:r>
    </w:p>
    <w:p w14:paraId="1C447E64" w14:textId="070B7057" w:rsidR="00097933" w:rsidRDefault="00097933" w:rsidP="00097933">
      <w:pPr>
        <w:spacing w:line="360" w:lineRule="auto"/>
        <w:ind w:left="786"/>
      </w:pPr>
      <w:r w:rsidRPr="00A162CD">
        <w:t>–</w:t>
      </w:r>
      <w:r>
        <w:t xml:space="preserve"> ścianka wystawiennicza (3 szt.)</w:t>
      </w:r>
      <w:r>
        <w:br/>
        <w:t xml:space="preserve">– </w:t>
      </w:r>
      <w:proofErr w:type="spellStart"/>
      <w:r>
        <w:t>windery</w:t>
      </w:r>
      <w:proofErr w:type="spellEnd"/>
      <w:r>
        <w:t xml:space="preserve"> (10 szt.)</w:t>
      </w:r>
      <w:r>
        <w:br/>
        <w:t xml:space="preserve">– </w:t>
      </w:r>
      <w:proofErr w:type="spellStart"/>
      <w:r>
        <w:t>Roll-upy</w:t>
      </w:r>
      <w:proofErr w:type="spellEnd"/>
      <w:r>
        <w:t xml:space="preserve"> (6 szt.)</w:t>
      </w:r>
      <w:r>
        <w:br/>
        <w:t>– ołówki (1000 szt.)</w:t>
      </w:r>
      <w:r>
        <w:br/>
        <w:t>– peleryny (1000 szt.)</w:t>
      </w:r>
      <w:r>
        <w:br/>
        <w:t>– latawce (1000 szt.)</w:t>
      </w:r>
      <w:r>
        <w:br/>
      </w:r>
      <w:r>
        <w:softHyphen/>
        <w:t>– torby bawełniane ekologiczne (1000 szt.)</w:t>
      </w:r>
    </w:p>
    <w:sectPr w:rsidR="00097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0A9B" w14:textId="77777777" w:rsidR="00666D29" w:rsidRDefault="00666D29" w:rsidP="00D34021">
      <w:r>
        <w:separator/>
      </w:r>
    </w:p>
  </w:endnote>
  <w:endnote w:type="continuationSeparator" w:id="0">
    <w:p w14:paraId="6435271C" w14:textId="77777777" w:rsidR="00666D29" w:rsidRDefault="00666D29" w:rsidP="00D3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F8D1" w14:textId="77777777" w:rsidR="00D34021" w:rsidRDefault="00D34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3A2B" w14:textId="77777777" w:rsidR="00D34021" w:rsidRDefault="00D340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558A" w14:textId="77777777" w:rsidR="00D34021" w:rsidRDefault="00D34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BEA9" w14:textId="77777777" w:rsidR="00666D29" w:rsidRDefault="00666D29" w:rsidP="00D34021">
      <w:r>
        <w:separator/>
      </w:r>
    </w:p>
  </w:footnote>
  <w:footnote w:type="continuationSeparator" w:id="0">
    <w:p w14:paraId="515BAA92" w14:textId="77777777" w:rsidR="00666D29" w:rsidRDefault="00666D29" w:rsidP="00D3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578" w14:textId="77777777" w:rsidR="00D34021" w:rsidRDefault="00D34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A74" w14:textId="5532E188" w:rsidR="00D34021" w:rsidRDefault="00D34021">
    <w:pPr>
      <w:pStyle w:val="Nagwek"/>
      <w:rPr>
        <w:noProof/>
      </w:rPr>
    </w:pPr>
    <w:r w:rsidRPr="00D34021">
      <w:rPr>
        <w:noProof/>
      </w:rPr>
      <w:drawing>
        <wp:anchor distT="0" distB="0" distL="114300" distR="114300" simplePos="0" relativeHeight="251659264" behindDoc="0" locked="0" layoutInCell="1" allowOverlap="1" wp14:anchorId="51EF1455" wp14:editId="7FFC9060">
          <wp:simplePos x="0" y="0"/>
          <wp:positionH relativeFrom="column">
            <wp:posOffset>3535806</wp:posOffset>
          </wp:positionH>
          <wp:positionV relativeFrom="paragraph">
            <wp:posOffset>32894</wp:posOffset>
          </wp:positionV>
          <wp:extent cx="2371725" cy="991235"/>
          <wp:effectExtent l="0" t="0" r="317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021">
      <w:rPr>
        <w:noProof/>
      </w:rPr>
      <w:drawing>
        <wp:anchor distT="0" distB="0" distL="114300" distR="114300" simplePos="0" relativeHeight="251658240" behindDoc="0" locked="0" layoutInCell="1" allowOverlap="1" wp14:anchorId="39BB3A99" wp14:editId="409C47DE">
          <wp:simplePos x="0" y="0"/>
          <wp:positionH relativeFrom="column">
            <wp:posOffset>-48895</wp:posOffset>
          </wp:positionH>
          <wp:positionV relativeFrom="paragraph">
            <wp:posOffset>201295</wp:posOffset>
          </wp:positionV>
          <wp:extent cx="2218055" cy="633095"/>
          <wp:effectExtent l="0" t="0" r="4445" b="1905"/>
          <wp:wrapTopAndBottom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E3EC" w14:textId="77777777" w:rsidR="00D34021" w:rsidRDefault="00D34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F66"/>
    <w:multiLevelType w:val="hybridMultilevel"/>
    <w:tmpl w:val="E54C4760"/>
    <w:styleLink w:val="Zaimportowanystyl2"/>
    <w:lvl w:ilvl="0" w:tplc="B1BC0822">
      <w:start w:val="1"/>
      <w:numFmt w:val="decimal"/>
      <w:lvlText w:val="%1)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82008">
      <w:start w:val="1"/>
      <w:numFmt w:val="upperRoman"/>
      <w:lvlText w:val="%2."/>
      <w:lvlJc w:val="left"/>
      <w:pPr>
        <w:ind w:left="222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2B38E">
      <w:start w:val="1"/>
      <w:numFmt w:val="lowerRoman"/>
      <w:lvlText w:val="%3."/>
      <w:lvlJc w:val="left"/>
      <w:pPr>
        <w:ind w:left="258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2A4D8">
      <w:start w:val="1"/>
      <w:numFmt w:val="decimal"/>
      <w:lvlText w:val="%4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8439C">
      <w:start w:val="1"/>
      <w:numFmt w:val="lowerLetter"/>
      <w:lvlText w:val="%5."/>
      <w:lvlJc w:val="left"/>
      <w:pPr>
        <w:ind w:left="40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92A">
      <w:start w:val="1"/>
      <w:numFmt w:val="lowerRoman"/>
      <w:lvlText w:val="%6."/>
      <w:lvlJc w:val="left"/>
      <w:pPr>
        <w:ind w:left="474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6B7C0">
      <w:start w:val="1"/>
      <w:numFmt w:val="decimal"/>
      <w:lvlText w:val="%7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2224D6">
      <w:start w:val="1"/>
      <w:numFmt w:val="lowerLetter"/>
      <w:lvlText w:val="%8."/>
      <w:lvlJc w:val="left"/>
      <w:pPr>
        <w:ind w:left="61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49ACC">
      <w:start w:val="1"/>
      <w:numFmt w:val="lowerRoman"/>
      <w:lvlText w:val="%9."/>
      <w:lvlJc w:val="left"/>
      <w:pPr>
        <w:ind w:left="690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062B3A"/>
    <w:multiLevelType w:val="hybridMultilevel"/>
    <w:tmpl w:val="E54C4760"/>
    <w:numStyleLink w:val="Zaimportowanystyl2"/>
  </w:abstractNum>
  <w:abstractNum w:abstractNumId="2" w15:restartNumberingAfterBreak="0">
    <w:nsid w:val="27632E74"/>
    <w:multiLevelType w:val="hybridMultilevel"/>
    <w:tmpl w:val="96F850A4"/>
    <w:styleLink w:val="Zaimportowanystyl1"/>
    <w:lvl w:ilvl="0" w:tplc="30D269EA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AA1BA2">
      <w:start w:val="1"/>
      <w:numFmt w:val="decimal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90E664">
      <w:start w:val="1"/>
      <w:numFmt w:val="decimal"/>
      <w:lvlText w:val="%3."/>
      <w:lvlJc w:val="left"/>
      <w:pPr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C20084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EE040">
      <w:start w:val="1"/>
      <w:numFmt w:val="decimal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4C562A">
      <w:start w:val="1"/>
      <w:numFmt w:val="decimal"/>
      <w:lvlText w:val="%6."/>
      <w:lvlJc w:val="left"/>
      <w:pPr>
        <w:ind w:left="40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FAB5E8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C896D2">
      <w:start w:val="1"/>
      <w:numFmt w:val="decimal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7CC83A">
      <w:start w:val="1"/>
      <w:numFmt w:val="decimal"/>
      <w:lvlText w:val="%9."/>
      <w:lvlJc w:val="left"/>
      <w:pPr>
        <w:ind w:left="61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004190"/>
    <w:multiLevelType w:val="hybridMultilevel"/>
    <w:tmpl w:val="E8A0CDB0"/>
    <w:styleLink w:val="Zaimportowanystyl10"/>
    <w:lvl w:ilvl="0" w:tplc="6072948A">
      <w:start w:val="1"/>
      <w:numFmt w:val="bullet"/>
      <w:lvlText w:val="-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84C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CCEC2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946E0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A14D6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EA1F86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00EF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DABC64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A1242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F502DE"/>
    <w:multiLevelType w:val="hybridMultilevel"/>
    <w:tmpl w:val="96F850A4"/>
    <w:numStyleLink w:val="Zaimportowanystyl1"/>
  </w:abstractNum>
  <w:abstractNum w:abstractNumId="5" w15:restartNumberingAfterBreak="0">
    <w:nsid w:val="4F6A558E"/>
    <w:multiLevelType w:val="hybridMultilevel"/>
    <w:tmpl w:val="E8A0CDB0"/>
    <w:numStyleLink w:val="Zaimportowanystyl10"/>
  </w:abstractNum>
  <w:abstractNum w:abstractNumId="6" w15:restartNumberingAfterBreak="0">
    <w:nsid w:val="6346367A"/>
    <w:multiLevelType w:val="hybridMultilevel"/>
    <w:tmpl w:val="4AF61D3E"/>
    <w:lvl w:ilvl="0" w:tplc="77323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4361861">
    <w:abstractNumId w:val="2"/>
  </w:num>
  <w:num w:numId="2" w16cid:durableId="1892962409">
    <w:abstractNumId w:val="4"/>
  </w:num>
  <w:num w:numId="3" w16cid:durableId="284963813">
    <w:abstractNumId w:val="0"/>
  </w:num>
  <w:num w:numId="4" w16cid:durableId="543172558">
    <w:abstractNumId w:val="1"/>
  </w:num>
  <w:num w:numId="5" w16cid:durableId="1435130467">
    <w:abstractNumId w:val="3"/>
  </w:num>
  <w:num w:numId="6" w16cid:durableId="1341933706">
    <w:abstractNumId w:val="5"/>
  </w:num>
  <w:num w:numId="7" w16cid:durableId="544831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21"/>
    <w:rsid w:val="00097933"/>
    <w:rsid w:val="00666D29"/>
    <w:rsid w:val="007B27E4"/>
    <w:rsid w:val="00AE33D0"/>
    <w:rsid w:val="00BE4ED5"/>
    <w:rsid w:val="00D34021"/>
    <w:rsid w:val="00D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5BA3"/>
  <w15:chartTrackingRefBased/>
  <w15:docId w15:val="{245D6198-3964-CC42-AAF7-96ED1072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021"/>
  </w:style>
  <w:style w:type="paragraph" w:styleId="Stopka">
    <w:name w:val="footer"/>
    <w:basedOn w:val="Normalny"/>
    <w:link w:val="StopkaZnak"/>
    <w:uiPriority w:val="99"/>
    <w:unhideWhenUsed/>
    <w:rsid w:val="00D34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021"/>
  </w:style>
  <w:style w:type="paragraph" w:styleId="Akapitzlist">
    <w:name w:val="List Paragraph"/>
    <w:rsid w:val="0009793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097933"/>
    <w:pPr>
      <w:numPr>
        <w:numId w:val="1"/>
      </w:numPr>
    </w:pPr>
  </w:style>
  <w:style w:type="numbering" w:customStyle="1" w:styleId="Zaimportowanystyl2">
    <w:name w:val="Zaimportowany styl 2"/>
    <w:rsid w:val="00097933"/>
    <w:pPr>
      <w:numPr>
        <w:numId w:val="3"/>
      </w:numPr>
    </w:pPr>
  </w:style>
  <w:style w:type="numbering" w:customStyle="1" w:styleId="Zaimportowanystyl10">
    <w:name w:val="Zaimportowany styl 1.0"/>
    <w:rsid w:val="0009793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97607-4426-4A42-8C29-1836286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Kupczyk</dc:creator>
  <cp:keywords/>
  <dc:description/>
  <cp:lastModifiedBy>Weronika Kupczyk</cp:lastModifiedBy>
  <cp:revision>2</cp:revision>
  <dcterms:created xsi:type="dcterms:W3CDTF">2023-01-16T13:19:00Z</dcterms:created>
  <dcterms:modified xsi:type="dcterms:W3CDTF">2023-01-16T13:19:00Z</dcterms:modified>
</cp:coreProperties>
</file>