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97" w:rsidRPr="004D7372" w:rsidRDefault="00651E97" w:rsidP="00651E97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8"/>
          <w:szCs w:val="28"/>
        </w:rPr>
        <w:t>Porozumienie</w:t>
      </w:r>
    </w:p>
    <w:p w:rsidR="00651E97" w:rsidRPr="004D7372" w:rsidRDefault="00651E97" w:rsidP="00651E97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8"/>
          <w:szCs w:val="28"/>
        </w:rPr>
        <w:t>w sprawie utworzenia platformy</w:t>
      </w:r>
    </w:p>
    <w:p w:rsidR="00651E97" w:rsidRPr="004D7372" w:rsidRDefault="00651E97" w:rsidP="00651E97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8"/>
          <w:szCs w:val="28"/>
        </w:rPr>
        <w:t>„Wyszehrad+ dla Energetyki Odnawialnej”</w:t>
      </w:r>
    </w:p>
    <w:p w:rsidR="00651E97" w:rsidRPr="004D7372" w:rsidRDefault="00651E97" w:rsidP="00651E97">
      <w:pPr>
        <w:spacing w:before="100" w:beforeAutospacing="1" w:after="100" w:afterAutospacing="1" w:line="288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Praga - 15 maja 2019 r.</w:t>
      </w:r>
    </w:p>
    <w:p w:rsidR="00651E97" w:rsidRPr="004D7372" w:rsidRDefault="00651E97" w:rsidP="00651E97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 xml:space="preserve">Współpraca </w:t>
      </w:r>
      <w:r w:rsidR="004D7372">
        <w:rPr>
          <w:rFonts w:ascii="Arial" w:hAnsi="Arial" w:cs="Arial"/>
          <w:color w:val="000000"/>
          <w:sz w:val="24"/>
          <w:szCs w:val="24"/>
        </w:rPr>
        <w:t>państw Europy Środkowo-</w:t>
      </w:r>
      <w:r w:rsidRPr="004D7372">
        <w:rPr>
          <w:rFonts w:ascii="Arial" w:hAnsi="Arial" w:cs="Arial"/>
          <w:color w:val="000000"/>
          <w:sz w:val="24"/>
          <w:szCs w:val="24"/>
        </w:rPr>
        <w:t xml:space="preserve">Wschodniej </w:t>
      </w:r>
      <w:r w:rsidR="004D7372">
        <w:rPr>
          <w:rFonts w:ascii="Arial" w:hAnsi="Arial" w:cs="Arial"/>
          <w:color w:val="000000"/>
          <w:sz w:val="24"/>
          <w:szCs w:val="24"/>
        </w:rPr>
        <w:t xml:space="preserve">w ramach Grupy Wyszehradzkiej </w:t>
      </w:r>
      <w:r w:rsidRPr="004D7372">
        <w:rPr>
          <w:rFonts w:ascii="Arial" w:hAnsi="Arial" w:cs="Arial"/>
          <w:color w:val="000000"/>
          <w:sz w:val="24"/>
          <w:szCs w:val="24"/>
        </w:rPr>
        <w:t>została zainicjowana 15 lutego 1991 r., na 10 dni przed rozpadem Układu Warszawskiego. Jej głównym założeniem była współpraca w procesie transformacji od ustroju totalitarnego do liberalnej demokracji. Powrót krajów środkowo- i wschodnioeuropejskich do kręgów zachodniej cywilizacji (wejście do NATO i UE) był szybkim procesem. Od tamtego czasu Czechy, Węgry, Polska i Słowacja przeszły długą drogę, nie zawsze naprzód. Na świecie jest już drugie pokolenie dzieci urodzonych w demokracji i wolności w krajach V4, jednak kraje te wciąż borykają się z dziedzictwem komunizmu.</w:t>
      </w:r>
    </w:p>
    <w:p w:rsidR="00651E97" w:rsidRPr="004D7372" w:rsidRDefault="00651E97" w:rsidP="00651E97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Reżim komunistyczny charakteryzował się ograniczeniem wszelkiego typu wolności, a także dewastacją środowiska. Gospodarka centralnie planowana prowadziła rabunkową eksploatację surowców, zanieczyszczała powietrze i niszczyła zdrowie mieszkańców. Od tamtego czasu sytuacja uległa znaczącej poprawie. Niemniej jednak Grupa Wyszehradzka nadal jest silnie zależna od węgla. Polska produkuje 80% swojej energii elektrycznej z węgla, a w Czechach ten wskaźnik wynosi 47%. Kraje V4 mają najwyższy wskaźnik emisji dwutlenku węgla na jednostkę PKB. Jak dotąd żaden z krajów V4 nie przedstawił planów zamknięcia elektrowni węglowych, jak miało to miejsce w znaczącej większości krajów Europy Zachodniej. Czy znowu mamy do czynienia z Europą dwóch prędkości?</w:t>
      </w:r>
    </w:p>
    <w:p w:rsidR="00651E97" w:rsidRPr="004D7372" w:rsidRDefault="00651E97" w:rsidP="00651E97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Bez wątpienia Grupa Wyszehradzka skutecznie i szybko osiągnęła swój główny cel, tj. przejście od totalitaryzmu do demokracji. Jednak później przerodziła się w stowarzyszenie, które utrudnia przyjęcie konkretnych wspólnych Europejskich polityk i instrumentów na rzecz ochrony klimatu. Kraje V4 odrzucały propozycje bardziej ambitnych celów redukcji emisji gazów cieplarnianych, odrzuciły wiążące cele krajowe dla energetyki odnawialnej i odmówiły poparcia dla określenia terminu, w jakim Europa ma się stać neutralna pod względem emisji dwutlenku węgla. Kraje V4 wstrzymały lub znacząco zredukowały wsparcie dla rozwoju odnawialnych źródeł energii, stawiają na opóźnienie odejścia od elektrowni węglowych i marzą o budowie nowych reaktorów jądrowych, pomimo faktu, że ekonomika ich budowy czyni je całkowicie niekonkurencyjnymi. Wpływ interesów sektora energetyki węglowej i jądrowej wstrzymuje rozwój czystych, tańszych OZE, które dodatkowo prowadzą do decentralizacji i wynikającej z niej demokratyzacji sektora energetycznego.</w:t>
      </w:r>
    </w:p>
    <w:p w:rsidR="00651E97" w:rsidRPr="004D7372" w:rsidRDefault="00651E97" w:rsidP="00651E97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 xml:space="preserve">Wiodące stowarzyszenia energetyki odnawialnej z krajów Grupy Wyszehradzkiej i Austrii uważają współpracę wyszehradzką opartą na ignorowaniu zagrożeń klimatycznych, próbach przedłużenia spalania paliw kopalnych, tworzeniu wyjątków od ograniczeń zanieczyszczeń powietrza i podkopywaniu rozwoju OZE za martwy projekt, który dodatkowo szkodzi interesom i zdrowiu ich własnych obywateli. Jednak </w:t>
      </w:r>
      <w:r w:rsidRPr="004D7372">
        <w:rPr>
          <w:rFonts w:ascii="Arial" w:hAnsi="Arial" w:cs="Arial"/>
          <w:color w:val="000000"/>
          <w:sz w:val="24"/>
          <w:szCs w:val="24"/>
        </w:rPr>
        <w:lastRenderedPageBreak/>
        <w:t>widzą one ogromny potencjał współpracy między krajami Europy Środkowo-Wschodniej w zakresie równoczesnej transformacji sektora energetycznego i przejścia od paliw kopalnych do odnawialnych źródeł energii. Dlatego wspólnie ogłaszamy: „Wyszehrad jest martwy. Niech żyje Wyszehrad+”.</w:t>
      </w:r>
    </w:p>
    <w:p w:rsidR="00651E97" w:rsidRPr="004D7372" w:rsidRDefault="00651E97" w:rsidP="00651E97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Sygnatariusze niniejszego porozumienia pozytywnie postrzegają kontynuację współpracy w ramach Wyszehradu+. Znak „+” oznacza nie tylko jakościowe przejście grupy V4+ od węgla do odnawialnych źródeł energii, ale również otwartość na współpracę z innymi krajami Europy Wschodniej, które mają podobne doświadczenia historyczne, wysoce energochłonne gospodarki, i stoją przed głębokimi przemianami gospodarczymi, środowiskowymi, energetycznymi i mentalnymi.</w:t>
      </w:r>
    </w:p>
    <w:p w:rsidR="00651E97" w:rsidRPr="004D7372" w:rsidRDefault="00651E97" w:rsidP="00651E97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Wyszehrad+ to transgraniczna współpraca stowarzyszeń energetyki odnawialnej, mająca na celu promowanie i wspieranie zrównoważonej transformacji regionów poprzez wspólne doradztwo polityczne, komunikację i współpracę, jak również stworzenie przeciwwagi dla głosu konwencjonalnych wytwórców energii w celu aktywnego przyspieszenia transformacji energetycznej w kierunku zrównoważonych i równomiernie rozłożonych odnawialnych źródeł energii. Dlatego przedstawiciele państw Grupy V4 zaprosili do współpracy Austrię, która posiada rozległe doświadczenie w zakresie odnawialnych źródeł energii. Austria graniczy z trzema spośród czterech krajów grupy, i już obecnie prowadzi współpracę transgraniczną w wielu innych dziedzinach, niestety nie w dziedzinie odnawialnych źródeł energii i ochrony klimatu. Celem współpracy jest wypełnienie tej luki.</w:t>
      </w:r>
    </w:p>
    <w:p w:rsidR="00651E97" w:rsidRPr="004D7372" w:rsidRDefault="00651E97" w:rsidP="00651E97">
      <w:pPr>
        <w:spacing w:before="100" w:beforeAutospacing="1" w:after="120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Sygnatariusze niniejszym ustanawiają „Wyszehrad+ dla Odnawialnych Źródeł Energii” (V+RE - „Visegrad+ for Renewable Energy) i potwierdzają swoje zainteresowanie współpracą w następujących dziedzinach:</w:t>
      </w:r>
    </w:p>
    <w:p w:rsidR="00651E97" w:rsidRPr="004D7372" w:rsidRDefault="00651E97" w:rsidP="00651E97">
      <w:pPr>
        <w:spacing w:before="100" w:beforeAutospacing="1" w:after="120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• budowanie silnej regionalnej koalicji w oparciu o tę platformę i zaproszenie innych przedstawicieli branży OZE z pozostałych krajów Europy Środkowo-Wschodniej, zainteresowanych zieloną transformacją energetyczną regionu V4+;</w:t>
      </w:r>
    </w:p>
    <w:p w:rsidR="00651E97" w:rsidRPr="004D7372" w:rsidRDefault="00651E97" w:rsidP="00651E97">
      <w:pPr>
        <w:spacing w:before="100" w:beforeAutospacing="1" w:after="120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• wymiana doświadczeń w zakresie transformacji systemów energetycznych regionu w kierunku zrównoważonej gospodarki opartej na źródłach odnawialnych;</w:t>
      </w:r>
    </w:p>
    <w:p w:rsidR="00651E97" w:rsidRPr="004D7372" w:rsidRDefault="00651E97" w:rsidP="00651E97">
      <w:pPr>
        <w:spacing w:before="100" w:beforeAutospacing="1" w:after="120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• promowanie transformacji energetycznej regionu V4+ przez kształtowanie polityki energetycznej i komunikację w zakresie korzyści z progresywnej polityki energetycznej opartej na szerokim potencjale odnawialnych źródeł energii;</w:t>
      </w:r>
    </w:p>
    <w:p w:rsidR="00651E97" w:rsidRPr="004D7372" w:rsidRDefault="00651E97" w:rsidP="00651E97">
      <w:pPr>
        <w:spacing w:before="100" w:beforeAutospacing="1" w:after="120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• doradzanie politykom, instytucjom i mediom w zakresie transformacji energetycznej regionu;</w:t>
      </w:r>
    </w:p>
    <w:p w:rsidR="00651E97" w:rsidRPr="004D7372" w:rsidRDefault="00651E97" w:rsidP="00651E97">
      <w:pPr>
        <w:spacing w:before="100" w:beforeAutospacing="1" w:after="120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• wymiana i rozpowszechnianie dobrych praktyk w zakresie systemów energetycznych opartych na OZE;</w:t>
      </w:r>
    </w:p>
    <w:p w:rsidR="00651E97" w:rsidRPr="004D7372" w:rsidRDefault="00651E97" w:rsidP="00651E97">
      <w:pPr>
        <w:spacing w:before="100" w:beforeAutospacing="1" w:after="120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• aktywna praca nad możliwie najszybszym odejściem od węgla w regionie V4+;</w:t>
      </w:r>
    </w:p>
    <w:p w:rsidR="00651E97" w:rsidRPr="004D7372" w:rsidRDefault="00651E97" w:rsidP="00651E97">
      <w:pPr>
        <w:spacing w:before="100" w:beforeAutospacing="1" w:after="120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• aktywna praca nad stopniowym odejściem od energetyki jądrowej w regionie V4+;</w:t>
      </w:r>
    </w:p>
    <w:p w:rsidR="00651E97" w:rsidRPr="004D7372" w:rsidRDefault="00651E97" w:rsidP="00651E97">
      <w:pPr>
        <w:spacing w:before="100" w:beforeAutospacing="1" w:after="120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lastRenderedPageBreak/>
        <w:t>• redukowanie uzależnienia UE od importu paliw kopalnych i aktywna promocja europejskich celów w zakresie transformacji energetycznej i ochrony klimatu;</w:t>
      </w:r>
    </w:p>
    <w:p w:rsidR="00651E97" w:rsidRPr="004D7372" w:rsidRDefault="00651E97" w:rsidP="00651E97">
      <w:pPr>
        <w:spacing w:before="100" w:beforeAutospacing="1" w:after="120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• wsparcie procesu sprawiedliwej transformacji w Europie Środkowo-Wschodniej w kierunku zielonej gospodarki zgodnie z porozumieniem z Paryża.</w:t>
      </w:r>
    </w:p>
    <w:p w:rsidR="00651E97" w:rsidRPr="004D7372" w:rsidRDefault="00651E97" w:rsidP="00651E97">
      <w:p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</w:rPr>
      </w:pPr>
      <w:r w:rsidRPr="004D7372">
        <w:rPr>
          <w:rFonts w:ascii="Arial" w:hAnsi="Arial" w:cs="Arial"/>
          <w:color w:val="000000"/>
          <w:sz w:val="24"/>
          <w:szCs w:val="24"/>
        </w:rPr>
        <w:t>Lista sygnatariuszy:</w:t>
      </w:r>
    </w:p>
    <w:p w:rsidR="00C40D34" w:rsidRPr="004D7372" w:rsidRDefault="00C40D34">
      <w:pPr>
        <w:rPr>
          <w:rFonts w:ascii="Arial" w:hAnsi="Arial" w:cs="Arial"/>
        </w:rPr>
      </w:pPr>
    </w:p>
    <w:sectPr w:rsidR="00C40D34" w:rsidRPr="004D7372" w:rsidSect="00C4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97"/>
    <w:rsid w:val="004D7372"/>
    <w:rsid w:val="006212CC"/>
    <w:rsid w:val="00651E97"/>
    <w:rsid w:val="00C40D34"/>
    <w:rsid w:val="00D6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852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Laskowski</dc:creator>
  <cp:lastModifiedBy>Maciej Laskowski</cp:lastModifiedBy>
  <cp:revision>3</cp:revision>
  <dcterms:created xsi:type="dcterms:W3CDTF">2019-05-15T20:30:00Z</dcterms:created>
  <dcterms:modified xsi:type="dcterms:W3CDTF">2019-05-16T08:13:00Z</dcterms:modified>
</cp:coreProperties>
</file>